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6B5C5" w14:textId="7EE39B79" w:rsidR="00DF751C" w:rsidRDefault="00DF751C">
      <w:r>
        <w:t>Kroger Organization Code:</w:t>
      </w:r>
      <w:r w:rsidR="00631806">
        <w:t xml:space="preserve"> </w:t>
      </w:r>
      <w:r w:rsidR="00631806">
        <w:rPr>
          <w:b/>
          <w:bCs/>
        </w:rPr>
        <w:t>WE056</w:t>
      </w:r>
    </w:p>
    <w:p w14:paraId="0526B5C6" w14:textId="77777777" w:rsidR="00731E7D" w:rsidRDefault="00731E7D">
      <w:r>
        <w:t>Please take a moment and associate your Kroger card to The Roanoke Valley Governors School.</w:t>
      </w:r>
    </w:p>
    <w:p w14:paraId="0526B5C7" w14:textId="77777777" w:rsidR="00731E7D" w:rsidRPr="00DF751C" w:rsidRDefault="00731E7D" w:rsidP="00DF751C">
      <w:pPr>
        <w:pStyle w:val="ListParagraph"/>
        <w:numPr>
          <w:ilvl w:val="0"/>
          <w:numId w:val="3"/>
        </w:numPr>
        <w:spacing w:after="0"/>
        <w:rPr>
          <w:rFonts w:eastAsia="Times New Roman"/>
        </w:rPr>
      </w:pPr>
      <w:r>
        <w:t xml:space="preserve">Register online: </w:t>
      </w:r>
      <w:hyperlink r:id="rId6" w:history="1">
        <w:r w:rsidRPr="00DF751C">
          <w:rPr>
            <w:rStyle w:val="Hyperlink"/>
            <w:rFonts w:eastAsia="Times New Roman"/>
          </w:rPr>
          <w:t>krogercommunityrewards.com</w:t>
        </w:r>
      </w:hyperlink>
    </w:p>
    <w:p w14:paraId="0526B5C8" w14:textId="77777777" w:rsidR="00DF751C" w:rsidRDefault="00DF751C" w:rsidP="00DF751C">
      <w:pPr>
        <w:spacing w:after="0" w:line="240" w:lineRule="auto"/>
        <w:rPr>
          <w:rFonts w:eastAsia="Times New Roman"/>
        </w:rPr>
      </w:pPr>
    </w:p>
    <w:p w14:paraId="0526B5C9" w14:textId="77777777" w:rsidR="00731E7D" w:rsidRPr="00DF751C" w:rsidRDefault="00731E7D" w:rsidP="00DF751C">
      <w:pPr>
        <w:pStyle w:val="ListParagraph"/>
        <w:numPr>
          <w:ilvl w:val="0"/>
          <w:numId w:val="3"/>
        </w:numPr>
        <w:spacing w:after="0" w:line="240" w:lineRule="auto"/>
        <w:rPr>
          <w:rFonts w:eastAsia="Times New Roman"/>
        </w:rPr>
      </w:pPr>
      <w:r w:rsidRPr="00DF751C">
        <w:rPr>
          <w:rFonts w:eastAsia="Times New Roman"/>
        </w:rPr>
        <w:t xml:space="preserve">Click on Sign In or Create an Account (if you already have an account with Kroger, please select Sign In (have your Kroger Card Readily Available if you do not have an online account setup) </w:t>
      </w:r>
    </w:p>
    <w:p w14:paraId="0526B5CA" w14:textId="77777777" w:rsidR="00731E7D" w:rsidRDefault="00731E7D" w:rsidP="00DF751C">
      <w:pPr>
        <w:spacing w:after="0" w:line="240" w:lineRule="auto"/>
        <w:ind w:left="1440"/>
        <w:rPr>
          <w:rFonts w:eastAsia="Times New Roman"/>
        </w:rPr>
      </w:pPr>
      <w:r>
        <w:rPr>
          <w:noProof/>
        </w:rPr>
        <w:drawing>
          <wp:inline distT="0" distB="0" distL="0" distR="0" wp14:anchorId="0526B5D7" wp14:editId="0526B5D8">
            <wp:extent cx="3181350" cy="1285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83034" cy="1286136"/>
                    </a:xfrm>
                    <a:prstGeom prst="rect">
                      <a:avLst/>
                    </a:prstGeom>
                  </pic:spPr>
                </pic:pic>
              </a:graphicData>
            </a:graphic>
          </wp:inline>
        </w:drawing>
      </w:r>
    </w:p>
    <w:p w14:paraId="0526B5CB" w14:textId="77777777" w:rsidR="00731E7D" w:rsidRDefault="00731E7D" w:rsidP="00731E7D">
      <w:pPr>
        <w:spacing w:after="0"/>
        <w:rPr>
          <w:rFonts w:eastAsia="Times New Roman"/>
        </w:rPr>
      </w:pPr>
    </w:p>
    <w:p w14:paraId="0526B5CC" w14:textId="77777777" w:rsidR="00DF751C" w:rsidRDefault="00DF751C" w:rsidP="00731E7D">
      <w:pPr>
        <w:spacing w:after="0"/>
      </w:pPr>
    </w:p>
    <w:p w14:paraId="0526B5CD" w14:textId="77777777" w:rsidR="00731E7D" w:rsidRDefault="00731E7D" w:rsidP="00DF751C">
      <w:pPr>
        <w:pStyle w:val="ListParagraph"/>
        <w:numPr>
          <w:ilvl w:val="0"/>
          <w:numId w:val="4"/>
        </w:numPr>
        <w:spacing w:after="0"/>
      </w:pPr>
      <w:r>
        <w:t>After signing in, select My Account from the top right corner</w:t>
      </w:r>
    </w:p>
    <w:p w14:paraId="0526B5CE" w14:textId="77777777" w:rsidR="00731E7D" w:rsidRDefault="00731E7D" w:rsidP="00DF751C">
      <w:pPr>
        <w:spacing w:after="0"/>
        <w:ind w:left="2880"/>
      </w:pPr>
      <w:r>
        <w:rPr>
          <w:noProof/>
        </w:rPr>
        <w:drawing>
          <wp:inline distT="0" distB="0" distL="0" distR="0" wp14:anchorId="0526B5D9" wp14:editId="0526B5DA">
            <wp:extent cx="1676400" cy="786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6190" cy="786784"/>
                    </a:xfrm>
                    <a:prstGeom prst="rect">
                      <a:avLst/>
                    </a:prstGeom>
                  </pic:spPr>
                </pic:pic>
              </a:graphicData>
            </a:graphic>
          </wp:inline>
        </w:drawing>
      </w:r>
    </w:p>
    <w:p w14:paraId="0526B5CF" w14:textId="77777777" w:rsidR="00731E7D" w:rsidRDefault="00731E7D" w:rsidP="00731E7D">
      <w:pPr>
        <w:spacing w:after="0"/>
      </w:pPr>
    </w:p>
    <w:p w14:paraId="0526B5D0" w14:textId="77777777" w:rsidR="00731E7D" w:rsidRDefault="00731E7D" w:rsidP="00DF751C">
      <w:pPr>
        <w:pStyle w:val="ListParagraph"/>
        <w:numPr>
          <w:ilvl w:val="0"/>
          <w:numId w:val="4"/>
        </w:numPr>
        <w:spacing w:after="0"/>
      </w:pPr>
      <w:r>
        <w:t>Scroll down to Community Rewards and select “Enroll”</w:t>
      </w:r>
    </w:p>
    <w:p w14:paraId="0526B5D1" w14:textId="77777777" w:rsidR="00731E7D" w:rsidRDefault="00731E7D" w:rsidP="00DF751C">
      <w:pPr>
        <w:spacing w:after="0"/>
        <w:ind w:left="720"/>
      </w:pPr>
      <w:r>
        <w:rPr>
          <w:noProof/>
        </w:rPr>
        <w:drawing>
          <wp:inline distT="0" distB="0" distL="0" distR="0" wp14:anchorId="0526B5DB" wp14:editId="0526B5DC">
            <wp:extent cx="5943600" cy="898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898525"/>
                    </a:xfrm>
                    <a:prstGeom prst="rect">
                      <a:avLst/>
                    </a:prstGeom>
                  </pic:spPr>
                </pic:pic>
              </a:graphicData>
            </a:graphic>
          </wp:inline>
        </w:drawing>
      </w:r>
    </w:p>
    <w:p w14:paraId="0526B5D2" w14:textId="77777777" w:rsidR="00731E7D" w:rsidRDefault="00731E7D"/>
    <w:p w14:paraId="0526B5D3" w14:textId="2F26B6B3" w:rsidR="00731E7D" w:rsidRDefault="00731E7D" w:rsidP="00DF751C">
      <w:pPr>
        <w:pStyle w:val="ListParagraph"/>
        <w:numPr>
          <w:ilvl w:val="0"/>
          <w:numId w:val="4"/>
        </w:numPr>
        <w:spacing w:after="0"/>
      </w:pPr>
      <w:r>
        <w:t>Enter our Organization Number</w:t>
      </w:r>
      <w:r w:rsidR="00631806">
        <w:t xml:space="preserve"> (</w:t>
      </w:r>
      <w:r w:rsidR="00631806" w:rsidRPr="00631806">
        <w:rPr>
          <w:bCs/>
        </w:rPr>
        <w:t>WE056</w:t>
      </w:r>
      <w:r w:rsidR="00631806">
        <w:t xml:space="preserve">) or the name of the school </w:t>
      </w:r>
      <w:r>
        <w:t>and “Search”</w:t>
      </w:r>
    </w:p>
    <w:p w14:paraId="0526B5D4" w14:textId="77777777" w:rsidR="00DF751C" w:rsidRDefault="00DF751C" w:rsidP="00DF751C">
      <w:pPr>
        <w:pStyle w:val="ListParagraph"/>
        <w:spacing w:after="0"/>
      </w:pPr>
    </w:p>
    <w:p w14:paraId="0526B5D5" w14:textId="3FC738C7" w:rsidR="00731E7D" w:rsidRDefault="00731E7D" w:rsidP="00DF751C">
      <w:pPr>
        <w:pStyle w:val="ListParagraph"/>
        <w:numPr>
          <w:ilvl w:val="0"/>
          <w:numId w:val="4"/>
        </w:numPr>
        <w:spacing w:after="0"/>
      </w:pPr>
      <w:r>
        <w:t xml:space="preserve">Select Roanoke Valley Governors School </w:t>
      </w:r>
      <w:r w:rsidR="00631806" w:rsidRPr="00631806">
        <w:rPr>
          <w:bCs/>
        </w:rPr>
        <w:t>WE056</w:t>
      </w:r>
      <w:r w:rsidR="00631806">
        <w:rPr>
          <w:b/>
          <w:bCs/>
        </w:rPr>
        <w:t xml:space="preserve"> </w:t>
      </w:r>
      <w:r>
        <w:t>a</w:t>
      </w:r>
      <w:bookmarkStart w:id="0" w:name="_GoBack"/>
      <w:bookmarkEnd w:id="0"/>
      <w:r>
        <w:t>nd “Enroll”</w:t>
      </w:r>
    </w:p>
    <w:p w14:paraId="0526B5D6" w14:textId="77777777" w:rsidR="00731E7D" w:rsidRDefault="00731E7D" w:rsidP="00DF751C">
      <w:pPr>
        <w:spacing w:after="0"/>
        <w:ind w:left="2160"/>
      </w:pPr>
      <w:r>
        <w:rPr>
          <w:noProof/>
        </w:rPr>
        <w:drawing>
          <wp:inline distT="0" distB="0" distL="0" distR="0" wp14:anchorId="0526B5DD" wp14:editId="0526B5DE">
            <wp:extent cx="3189554" cy="1781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93831" cy="1783564"/>
                    </a:xfrm>
                    <a:prstGeom prst="rect">
                      <a:avLst/>
                    </a:prstGeom>
                  </pic:spPr>
                </pic:pic>
              </a:graphicData>
            </a:graphic>
          </wp:inline>
        </w:drawing>
      </w:r>
    </w:p>
    <w:sectPr w:rsidR="00731E7D" w:rsidSect="00DF751C">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750D"/>
    <w:multiLevelType w:val="hybridMultilevel"/>
    <w:tmpl w:val="6740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44074"/>
    <w:multiLevelType w:val="multilevel"/>
    <w:tmpl w:val="A1746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5D0FF3"/>
    <w:multiLevelType w:val="hybridMultilevel"/>
    <w:tmpl w:val="7652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4A0C10"/>
    <w:multiLevelType w:val="hybridMultilevel"/>
    <w:tmpl w:val="D08E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7D"/>
    <w:rsid w:val="00631806"/>
    <w:rsid w:val="00731E7D"/>
    <w:rsid w:val="00A05814"/>
    <w:rsid w:val="00A54FA9"/>
    <w:rsid w:val="00DF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B5C5"/>
  <w15:docId w15:val="{DD6EBAC8-518B-4148-9562-B53A0DB8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E7D"/>
    <w:rPr>
      <w:color w:val="0000FF"/>
      <w:u w:val="single"/>
    </w:rPr>
  </w:style>
  <w:style w:type="paragraph" w:styleId="ListParagraph">
    <w:name w:val="List Paragraph"/>
    <w:basedOn w:val="Normal"/>
    <w:uiPriority w:val="34"/>
    <w:qFormat/>
    <w:rsid w:val="00731E7D"/>
    <w:pPr>
      <w:ind w:left="720"/>
      <w:contextualSpacing/>
    </w:pPr>
  </w:style>
  <w:style w:type="paragraph" w:styleId="BalloonText">
    <w:name w:val="Balloon Text"/>
    <w:basedOn w:val="Normal"/>
    <w:link w:val="BalloonTextChar"/>
    <w:uiPriority w:val="99"/>
    <w:semiHidden/>
    <w:unhideWhenUsed/>
    <w:rsid w:val="00731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6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rogercommunityreward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3CAF4-F483-453E-A1DA-D73E4823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Advance Auto Parts</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Robertson</dc:creator>
  <cp:lastModifiedBy>Mark A. Levy</cp:lastModifiedBy>
  <cp:revision>3</cp:revision>
  <dcterms:created xsi:type="dcterms:W3CDTF">2017-07-12T19:52:00Z</dcterms:created>
  <dcterms:modified xsi:type="dcterms:W3CDTF">2018-08-20T17:38:00Z</dcterms:modified>
</cp:coreProperties>
</file>